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8F6" w:rsidRPr="003E48F6" w:rsidRDefault="003E48F6" w:rsidP="00C26DE6">
      <w:pPr>
        <w:spacing w:before="100" w:beforeAutospacing="1" w:after="100" w:afterAutospacing="1" w:line="480" w:lineRule="auto"/>
        <w:ind w:firstLine="284"/>
        <w:rPr>
          <w:rFonts w:ascii="Times New Roman" w:hAnsi="Times New Roman" w:cs="Times New Roman"/>
          <w:b/>
          <w:sz w:val="24"/>
          <w:szCs w:val="24"/>
        </w:rPr>
      </w:pPr>
    </w:p>
    <w:p w:rsidR="003E48F6" w:rsidRPr="003E48F6" w:rsidRDefault="003E48F6" w:rsidP="00C26DE6">
      <w:pPr>
        <w:spacing w:before="100" w:beforeAutospacing="1" w:after="100" w:afterAutospacing="1" w:line="480" w:lineRule="auto"/>
        <w:ind w:firstLine="284"/>
        <w:rPr>
          <w:rFonts w:ascii="Times New Roman" w:hAnsi="Times New Roman" w:cs="Times New Roman"/>
          <w:b/>
          <w:sz w:val="24"/>
          <w:szCs w:val="24"/>
        </w:rPr>
      </w:pPr>
    </w:p>
    <w:p w:rsidR="003E48F6" w:rsidRPr="003E48F6" w:rsidRDefault="00936C77" w:rsidP="003E48F6">
      <w:pPr>
        <w:spacing w:before="100" w:beforeAutospacing="1" w:after="100" w:afterAutospacing="1" w:line="480" w:lineRule="auto"/>
        <w:ind w:firstLine="284"/>
        <w:jc w:val="center"/>
        <w:rPr>
          <w:rFonts w:ascii="Times New Roman" w:hAnsi="Times New Roman" w:cs="Times New Roman"/>
          <w:sz w:val="24"/>
          <w:szCs w:val="24"/>
        </w:rPr>
      </w:pPr>
      <w:r w:rsidRPr="003E48F6">
        <w:rPr>
          <w:rFonts w:ascii="Times New Roman" w:hAnsi="Times New Roman" w:cs="Times New Roman"/>
          <w:sz w:val="24"/>
          <w:szCs w:val="24"/>
        </w:rPr>
        <w:t>Name</w:t>
      </w:r>
    </w:p>
    <w:p w:rsidR="003E48F6" w:rsidRPr="003E48F6" w:rsidRDefault="00936C77" w:rsidP="003E48F6">
      <w:pPr>
        <w:spacing w:before="100" w:beforeAutospacing="1" w:after="100" w:afterAutospacing="1" w:line="480" w:lineRule="auto"/>
        <w:ind w:firstLine="284"/>
        <w:jc w:val="center"/>
        <w:rPr>
          <w:rFonts w:ascii="Times New Roman" w:hAnsi="Times New Roman" w:cs="Times New Roman"/>
          <w:sz w:val="24"/>
          <w:szCs w:val="24"/>
        </w:rPr>
      </w:pPr>
      <w:r w:rsidRPr="003E48F6">
        <w:rPr>
          <w:rFonts w:ascii="Times New Roman" w:hAnsi="Times New Roman" w:cs="Times New Roman"/>
          <w:sz w:val="24"/>
          <w:szCs w:val="24"/>
        </w:rPr>
        <w:t>Institution</w:t>
      </w:r>
    </w:p>
    <w:p w:rsidR="003E48F6" w:rsidRPr="003E48F6" w:rsidRDefault="00936C77" w:rsidP="003E48F6">
      <w:pPr>
        <w:spacing w:before="100" w:beforeAutospacing="1" w:after="100" w:afterAutospacing="1" w:line="480" w:lineRule="auto"/>
        <w:ind w:firstLine="284"/>
        <w:jc w:val="center"/>
        <w:rPr>
          <w:rFonts w:ascii="Times New Roman" w:hAnsi="Times New Roman" w:cs="Times New Roman"/>
          <w:sz w:val="24"/>
          <w:szCs w:val="24"/>
        </w:rPr>
      </w:pPr>
      <w:r w:rsidRPr="003E48F6">
        <w:rPr>
          <w:rFonts w:ascii="Times New Roman" w:hAnsi="Times New Roman" w:cs="Times New Roman"/>
          <w:sz w:val="24"/>
          <w:szCs w:val="24"/>
        </w:rPr>
        <w:t>Date</w:t>
      </w:r>
    </w:p>
    <w:p w:rsidR="003E48F6" w:rsidRPr="003E48F6" w:rsidRDefault="00936C77" w:rsidP="003E48F6">
      <w:pPr>
        <w:spacing w:before="100" w:beforeAutospacing="1" w:after="100" w:afterAutospacing="1" w:line="480" w:lineRule="auto"/>
        <w:ind w:firstLine="284"/>
        <w:jc w:val="center"/>
        <w:rPr>
          <w:rFonts w:ascii="Times New Roman" w:hAnsi="Times New Roman" w:cs="Times New Roman"/>
          <w:sz w:val="24"/>
          <w:szCs w:val="24"/>
        </w:rPr>
      </w:pPr>
      <w:r w:rsidRPr="003E48F6">
        <w:rPr>
          <w:rFonts w:ascii="Times New Roman" w:hAnsi="Times New Roman" w:cs="Times New Roman"/>
          <w:sz w:val="24"/>
          <w:szCs w:val="24"/>
        </w:rPr>
        <w:t>Religious Studies</w:t>
      </w: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ind w:firstLine="284"/>
        <w:jc w:val="center"/>
        <w:rPr>
          <w:rFonts w:ascii="Times New Roman" w:hAnsi="Times New Roman" w:cs="Times New Roman"/>
          <w:sz w:val="24"/>
          <w:szCs w:val="24"/>
        </w:rPr>
      </w:pPr>
    </w:p>
    <w:p w:rsidR="009D2FC9" w:rsidRPr="003E48F6" w:rsidRDefault="00936C77" w:rsidP="00C26DE6">
      <w:pPr>
        <w:spacing w:before="100" w:beforeAutospacing="1" w:after="100" w:afterAutospacing="1" w:line="480" w:lineRule="auto"/>
        <w:ind w:firstLine="284"/>
        <w:rPr>
          <w:rFonts w:ascii="Times New Roman" w:hAnsi="Times New Roman" w:cs="Times New Roman"/>
          <w:b/>
          <w:sz w:val="24"/>
          <w:szCs w:val="24"/>
        </w:rPr>
      </w:pPr>
      <w:r w:rsidRPr="003E48F6">
        <w:rPr>
          <w:rFonts w:ascii="Times New Roman" w:hAnsi="Times New Roman" w:cs="Times New Roman"/>
          <w:b/>
          <w:sz w:val="24"/>
          <w:szCs w:val="24"/>
        </w:rPr>
        <w:lastRenderedPageBreak/>
        <w:t>Question 1</w:t>
      </w:r>
    </w:p>
    <w:p w:rsidR="00026C4C"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Towards Prophet Muhammad end of the prophetic course when he was asleep one night, Angel Gabriel awakened him, cleansed his heart and bided him to alight on Buraq. Buraq was an animal resembling a donkey with a representation of Islamic paintings and trans</w:t>
      </w:r>
      <w:r w:rsidRPr="003E48F6">
        <w:rPr>
          <w:rFonts w:ascii="Times New Roman" w:hAnsi="Times New Roman" w:cs="Times New Roman"/>
          <w:sz w:val="24"/>
          <w:szCs w:val="24"/>
        </w:rPr>
        <w:t xml:space="preserve">ported Muhammad to Jerusalem from Mecca at night. It is at the Dome of the Rock where Allah's Apostle namely Gabriel presented Muhammad with two cups containing milk and wine respectively. </w:t>
      </w:r>
      <w:r w:rsidR="001B105F" w:rsidRPr="003E48F6">
        <w:rPr>
          <w:rFonts w:ascii="Times New Roman" w:hAnsi="Times New Roman" w:cs="Times New Roman"/>
          <w:sz w:val="24"/>
          <w:szCs w:val="24"/>
        </w:rPr>
        <w:t xml:space="preserve">The event of Muhammad taking milk instead of wine was proof that Allah had guided him to Islam hence his followers would not go into wrongdoing. </w:t>
      </w:r>
      <w:r w:rsidRPr="003E48F6">
        <w:rPr>
          <w:rFonts w:ascii="Times New Roman" w:hAnsi="Times New Roman" w:cs="Times New Roman"/>
          <w:sz w:val="24"/>
          <w:szCs w:val="24"/>
        </w:rPr>
        <w:t>The journey was a glory to Allah and enabled Muhammad to be shown signs being the one who sees and hears all things. The Dome of the Rock is where the event took place.</w:t>
      </w:r>
    </w:p>
    <w:p w:rsidR="00026C4C"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The Quran</w:t>
      </w:r>
      <w:r w:rsidRPr="003E48F6">
        <w:rPr>
          <w:rFonts w:ascii="Times New Roman" w:hAnsi="Times New Roman" w:cs="Times New Roman"/>
          <w:sz w:val="24"/>
          <w:szCs w:val="24"/>
        </w:rPr>
        <w:t xml:space="preserve"> does not contain a lot of information concerning the journey to Jerusalem found in Surah 17.1. The verse, however, refers purely to the night journey. </w:t>
      </w:r>
      <w:r w:rsidR="00BE3879" w:rsidRPr="003E48F6">
        <w:rPr>
          <w:rFonts w:ascii="Times New Roman" w:hAnsi="Times New Roman" w:cs="Times New Roman"/>
          <w:sz w:val="24"/>
          <w:szCs w:val="24"/>
        </w:rPr>
        <w:t>There are major illusions by commentators in reference to the journey. In Surah 53. 6-18, Hadith narratives, Qurayah disbelieving Muhammad are major events explaining the journey to Jerusalem. He journey was seen to show Muhammad some of Allah’s signs. The journey was seen to</w:t>
      </w:r>
      <w:r w:rsidR="006153AE" w:rsidRPr="003E48F6">
        <w:rPr>
          <w:rFonts w:ascii="Times New Roman" w:hAnsi="Times New Roman" w:cs="Times New Roman"/>
          <w:sz w:val="24"/>
          <w:szCs w:val="24"/>
        </w:rPr>
        <w:t xml:space="preserve"> be both spiritual and physical.</w:t>
      </w:r>
    </w:p>
    <w:p w:rsidR="006153AE"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 xml:space="preserve">The ascension </w:t>
      </w:r>
      <w:r w:rsidR="00327612" w:rsidRPr="003E48F6">
        <w:rPr>
          <w:rFonts w:ascii="Times New Roman" w:hAnsi="Times New Roman" w:cs="Times New Roman"/>
          <w:sz w:val="24"/>
          <w:szCs w:val="24"/>
        </w:rPr>
        <w:t xml:space="preserve">narrative of Prophet Muhammad is recorded in Hadith major works and one verse in Qur’an. The ascent commonly referred to as al-MI ‘raj began soon after Muhammad took a cup of milk. </w:t>
      </w:r>
      <w:r w:rsidR="00C33B0C" w:rsidRPr="003E48F6">
        <w:rPr>
          <w:rFonts w:ascii="Times New Roman" w:hAnsi="Times New Roman" w:cs="Times New Roman"/>
          <w:sz w:val="24"/>
          <w:szCs w:val="24"/>
        </w:rPr>
        <w:t xml:space="preserve">Prophet Muhammad passed the "abundance" sea commonly known as the sea of kawthar. He passed through the seven heavens where he met famous prophets with the inclusion of Abraham and Adam as well as a number of different angels. </w:t>
      </w:r>
      <w:r w:rsidR="00460577" w:rsidRPr="003E48F6">
        <w:rPr>
          <w:rFonts w:ascii="Times New Roman" w:hAnsi="Times New Roman" w:cs="Times New Roman"/>
          <w:sz w:val="24"/>
          <w:szCs w:val="24"/>
        </w:rPr>
        <w:t xml:space="preserve">Soon after this, Muhammad was taken to the heavenly lot tree by Gabriel. It is at this moment where he was presented before Allah' throne on heaven's boundary. </w:t>
      </w:r>
    </w:p>
    <w:p w:rsidR="00460577"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lastRenderedPageBreak/>
        <w:t>There are suggestions that the Mi’raj</w:t>
      </w:r>
      <w:r w:rsidRPr="003E48F6">
        <w:rPr>
          <w:rFonts w:ascii="Times New Roman" w:hAnsi="Times New Roman" w:cs="Times New Roman"/>
          <w:sz w:val="24"/>
          <w:szCs w:val="24"/>
        </w:rPr>
        <w:t xml:space="preserve"> was mystical experience purely while others suggest that it was a body ascent to heaven literally which is a belief by Muslims generally. There are rejections in the physical ascent and prominent authors entail on an alternative interpretation spiritually</w:t>
      </w:r>
      <w:r w:rsidRPr="003E48F6">
        <w:rPr>
          <w:rFonts w:ascii="Times New Roman" w:hAnsi="Times New Roman" w:cs="Times New Roman"/>
          <w:sz w:val="24"/>
          <w:szCs w:val="24"/>
        </w:rPr>
        <w:t xml:space="preserve">. </w:t>
      </w:r>
      <w:r w:rsidR="007C2D8F" w:rsidRPr="003E48F6">
        <w:rPr>
          <w:rFonts w:ascii="Times New Roman" w:hAnsi="Times New Roman" w:cs="Times New Roman"/>
          <w:sz w:val="24"/>
          <w:szCs w:val="24"/>
        </w:rPr>
        <w:t>Miraj is</w:t>
      </w:r>
      <w:r w:rsidRPr="003E48F6">
        <w:rPr>
          <w:rFonts w:ascii="Times New Roman" w:hAnsi="Times New Roman" w:cs="Times New Roman"/>
          <w:sz w:val="24"/>
          <w:szCs w:val="24"/>
        </w:rPr>
        <w:t xml:space="preserve"> now believed to have happened in a matter of seconds or minutes. The Mi’raj story is seen as a </w:t>
      </w:r>
      <w:r w:rsidR="007C2D8F" w:rsidRPr="003E48F6">
        <w:rPr>
          <w:rFonts w:ascii="Times New Roman" w:hAnsi="Times New Roman" w:cs="Times New Roman"/>
          <w:sz w:val="24"/>
          <w:szCs w:val="24"/>
        </w:rPr>
        <w:t xml:space="preserve">pure simple dream adaptation. </w:t>
      </w:r>
      <w:r w:rsidR="0018441A" w:rsidRPr="003E48F6">
        <w:rPr>
          <w:rFonts w:ascii="Times New Roman" w:hAnsi="Times New Roman" w:cs="Times New Roman"/>
          <w:sz w:val="24"/>
          <w:szCs w:val="24"/>
        </w:rPr>
        <w:t xml:space="preserve">It is said Muhammad was looking towards his ministry future making the imaginations a dream at night. Many scholars have come up in an attempt to explain Prophet Muhammad ascension. </w:t>
      </w:r>
    </w:p>
    <w:p w:rsidR="0018441A"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To Islam, the ascension myth is significant in a variety of ways. The ascension is seen to be observed closely by Muslims around the world. Currently, to Islam, there is the recognition of asce</w:t>
      </w:r>
      <w:r w:rsidRPr="003E48F6">
        <w:rPr>
          <w:rFonts w:ascii="Times New Roman" w:hAnsi="Times New Roman" w:cs="Times New Roman"/>
          <w:sz w:val="24"/>
          <w:szCs w:val="24"/>
        </w:rPr>
        <w:t xml:space="preserve">nsion myth through prayers offering. The Dome of the Rock is observed by Islam as a famous monument since it is the place where Muhammad ascension took place. In the </w:t>
      </w:r>
      <w:bookmarkStart w:id="0" w:name="_GoBack"/>
      <w:bookmarkEnd w:id="0"/>
      <w:r w:rsidRPr="003E48F6">
        <w:rPr>
          <w:rFonts w:ascii="Times New Roman" w:hAnsi="Times New Roman" w:cs="Times New Roman"/>
          <w:sz w:val="24"/>
          <w:szCs w:val="24"/>
        </w:rPr>
        <w:t>Muslim world, it is the third holiest after Prophet’</w:t>
      </w:r>
      <w:r w:rsidR="00E311EE" w:rsidRPr="003E48F6">
        <w:rPr>
          <w:rFonts w:ascii="Times New Roman" w:hAnsi="Times New Roman" w:cs="Times New Roman"/>
          <w:sz w:val="24"/>
          <w:szCs w:val="24"/>
        </w:rPr>
        <w:t xml:space="preserve">s Mosque and Kaaba in Mecca. </w:t>
      </w:r>
      <w:r w:rsidR="00287608" w:rsidRPr="003E48F6">
        <w:rPr>
          <w:rFonts w:ascii="Times New Roman" w:hAnsi="Times New Roman" w:cs="Times New Roman"/>
          <w:sz w:val="24"/>
          <w:szCs w:val="24"/>
        </w:rPr>
        <w:t xml:space="preserve">To Islam, ascension lays the basic foundation to believe in Allah. </w:t>
      </w:r>
    </w:p>
    <w:p w:rsidR="00287608"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 xml:space="preserve">Prophet Muhammad ascension is also seen to be </w:t>
      </w:r>
      <w:r w:rsidR="009D2FC9" w:rsidRPr="003E48F6">
        <w:rPr>
          <w:rFonts w:ascii="Times New Roman" w:hAnsi="Times New Roman" w:cs="Times New Roman"/>
          <w:sz w:val="24"/>
          <w:szCs w:val="24"/>
        </w:rPr>
        <w:t>a key factor in strengthening the faith of Muslims. Through ascension, Muslims are promised eternity in heaven. There is a continuation of life in heaven when one dies which was proved when Muhammad appeared before Allah. Muslims hence have a duty to pray five times a day. Through prayers, Islam is connected to Allah. The religious records and works are proof of the responsibilities of Muslims to adhere to their religion.</w:t>
      </w:r>
    </w:p>
    <w:p w:rsidR="009D2FC9" w:rsidRPr="003E48F6" w:rsidRDefault="00936C77" w:rsidP="00C26DE6">
      <w:pPr>
        <w:spacing w:before="100" w:beforeAutospacing="1" w:after="100" w:afterAutospacing="1" w:line="480" w:lineRule="auto"/>
        <w:ind w:firstLine="284"/>
        <w:rPr>
          <w:rFonts w:ascii="Times New Roman" w:hAnsi="Times New Roman" w:cs="Times New Roman"/>
          <w:b/>
          <w:sz w:val="24"/>
          <w:szCs w:val="24"/>
        </w:rPr>
      </w:pPr>
      <w:r w:rsidRPr="003E48F6">
        <w:rPr>
          <w:rFonts w:ascii="Times New Roman" w:hAnsi="Times New Roman" w:cs="Times New Roman"/>
          <w:b/>
          <w:sz w:val="24"/>
          <w:szCs w:val="24"/>
        </w:rPr>
        <w:t>Question 2</w:t>
      </w:r>
    </w:p>
    <w:p w:rsidR="009D2FC9"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 xml:space="preserve">The birth </w:t>
      </w:r>
      <w:r w:rsidR="00C26DE6" w:rsidRPr="003E48F6">
        <w:rPr>
          <w:rFonts w:ascii="Times New Roman" w:hAnsi="Times New Roman" w:cs="Times New Roman"/>
          <w:sz w:val="24"/>
          <w:szCs w:val="24"/>
        </w:rPr>
        <w:t xml:space="preserve">and circumcision </w:t>
      </w:r>
      <w:r w:rsidRPr="003E48F6">
        <w:rPr>
          <w:rFonts w:ascii="Times New Roman" w:hAnsi="Times New Roman" w:cs="Times New Roman"/>
          <w:sz w:val="24"/>
          <w:szCs w:val="24"/>
        </w:rPr>
        <w:t xml:space="preserve">rites reveal important elements about Islamic beliefs in welcoming the child to the world. Immediately a child is born, the rite of calling a prayer is done. This rite serves the presence of Allah at the start of the life of a child. Allah acts as the </w:t>
      </w:r>
      <w:r w:rsidRPr="003E48F6">
        <w:rPr>
          <w:rFonts w:ascii="Times New Roman" w:hAnsi="Times New Roman" w:cs="Times New Roman"/>
          <w:sz w:val="24"/>
          <w:szCs w:val="24"/>
        </w:rPr>
        <w:lastRenderedPageBreak/>
        <w:t>prot</w:t>
      </w:r>
      <w:r w:rsidRPr="003E48F6">
        <w:rPr>
          <w:rFonts w:ascii="Times New Roman" w:hAnsi="Times New Roman" w:cs="Times New Roman"/>
          <w:sz w:val="24"/>
          <w:szCs w:val="24"/>
        </w:rPr>
        <w:t>ector to the life of the child on earth. Whispering the world to the child’s right year proves Islam believe in religion and the child will grow in accordance with the rules of Allah. The child life will rotate around the mentioned words due to their signi</w:t>
      </w:r>
      <w:r w:rsidRPr="003E48F6">
        <w:rPr>
          <w:rFonts w:ascii="Times New Roman" w:hAnsi="Times New Roman" w:cs="Times New Roman"/>
          <w:sz w:val="24"/>
          <w:szCs w:val="24"/>
        </w:rPr>
        <w:t xml:space="preserve">ficance symbolically.  </w:t>
      </w:r>
    </w:p>
    <w:p w:rsidR="007B60B4"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 xml:space="preserve">The other birth rite is rubbing gently a piece of date along the gums of the baby. The rite </w:t>
      </w:r>
      <w:r w:rsidR="009D6350" w:rsidRPr="003E48F6">
        <w:rPr>
          <w:rFonts w:ascii="Times New Roman" w:hAnsi="Times New Roman" w:cs="Times New Roman"/>
          <w:sz w:val="24"/>
          <w:szCs w:val="24"/>
        </w:rPr>
        <w:t xml:space="preserve">is significant as it is in accordance with Prophet Muhammad who first carried it out. Overall the rite is believed to aid in the start of a child digestive system. </w:t>
      </w:r>
      <w:r w:rsidR="00A51414" w:rsidRPr="003E48F6">
        <w:rPr>
          <w:rFonts w:ascii="Times New Roman" w:hAnsi="Times New Roman" w:cs="Times New Roman"/>
          <w:sz w:val="24"/>
          <w:szCs w:val="24"/>
        </w:rPr>
        <w:t>The rite signifies that the child will grow healthy by consuming what he/she is given. The piece of date is also an indication of Qur'an sweet worlds that will guide the child while growing.</w:t>
      </w:r>
    </w:p>
    <w:p w:rsidR="002679AE"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 xml:space="preserve">The rite of shaving the head of the baby </w:t>
      </w:r>
      <w:r w:rsidRPr="003E48F6">
        <w:rPr>
          <w:rFonts w:ascii="Times New Roman" w:hAnsi="Times New Roman" w:cs="Times New Roman"/>
          <w:sz w:val="24"/>
          <w:szCs w:val="24"/>
        </w:rPr>
        <w:t>signifies the obligation of the child to serve Allah. The act of weighing the shaved hair enables a determination of the amount that will be given to charity. Through charity giving, it shows Islam gratitude to others.</w:t>
      </w:r>
      <w:r w:rsidR="007B60B4" w:rsidRPr="003E48F6">
        <w:rPr>
          <w:rFonts w:ascii="Times New Roman" w:hAnsi="Times New Roman" w:cs="Times New Roman"/>
          <w:sz w:val="24"/>
          <w:szCs w:val="24"/>
        </w:rPr>
        <w:t xml:space="preserve"> The rite also signifies cleansing. The</w:t>
      </w:r>
      <w:r w:rsidR="00A51414" w:rsidRPr="003E48F6">
        <w:rPr>
          <w:rFonts w:ascii="Times New Roman" w:hAnsi="Times New Roman" w:cs="Times New Roman"/>
          <w:sz w:val="24"/>
          <w:szCs w:val="24"/>
        </w:rPr>
        <w:t xml:space="preserve"> child is now in a position to start life in Allah’s presence. The child is free from impurities as Allah requires one to be pure while serving him. </w:t>
      </w:r>
    </w:p>
    <w:p w:rsidR="00E1335E"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 xml:space="preserve">The rite of circumcision also reveals important aspects of Islam beliefs. </w:t>
      </w:r>
      <w:r w:rsidR="00F30B61" w:rsidRPr="003E48F6">
        <w:rPr>
          <w:rFonts w:ascii="Times New Roman" w:hAnsi="Times New Roman" w:cs="Times New Roman"/>
          <w:sz w:val="24"/>
          <w:szCs w:val="24"/>
        </w:rPr>
        <w:t>Circumci</w:t>
      </w:r>
      <w:r w:rsidRPr="003E48F6">
        <w:rPr>
          <w:rFonts w:ascii="Times New Roman" w:hAnsi="Times New Roman" w:cs="Times New Roman"/>
          <w:sz w:val="24"/>
          <w:szCs w:val="24"/>
        </w:rPr>
        <w:t xml:space="preserve">sion signifies </w:t>
      </w:r>
      <w:r w:rsidR="00F30B61" w:rsidRPr="003E48F6">
        <w:rPr>
          <w:rFonts w:ascii="Times New Roman" w:hAnsi="Times New Roman" w:cs="Times New Roman"/>
          <w:sz w:val="24"/>
          <w:szCs w:val="24"/>
        </w:rPr>
        <w:t xml:space="preserve">sacrifice to Allah. In addition, circumcision marks the beginning of Islam religion and it is a continuation of traditions. Circumcision also indicates cleanliness and purity. </w:t>
      </w:r>
      <w:r w:rsidRPr="003E48F6">
        <w:rPr>
          <w:rFonts w:ascii="Times New Roman" w:hAnsi="Times New Roman" w:cs="Times New Roman"/>
          <w:sz w:val="24"/>
          <w:szCs w:val="24"/>
        </w:rPr>
        <w:t>Prophet Muhammad introduced the circumcision rite since in the Qur'an it is not mentione</w:t>
      </w:r>
      <w:r w:rsidRPr="003E48F6">
        <w:rPr>
          <w:rFonts w:ascii="Times New Roman" w:hAnsi="Times New Roman" w:cs="Times New Roman"/>
          <w:sz w:val="24"/>
          <w:szCs w:val="24"/>
        </w:rPr>
        <w:t>d. Only male children are to be subjected to circumcision in accordance with religion.</w:t>
      </w:r>
    </w:p>
    <w:p w:rsidR="007B60B4"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Circumcision to Islam reveals a sense of belonging. It is also seen as the main introduction to the Islamic faith. The act of removing the foreskin entails on removing a</w:t>
      </w:r>
      <w:r w:rsidRPr="003E48F6">
        <w:rPr>
          <w:rFonts w:ascii="Times New Roman" w:hAnsi="Times New Roman" w:cs="Times New Roman"/>
          <w:sz w:val="24"/>
          <w:szCs w:val="24"/>
        </w:rPr>
        <w:t xml:space="preserve">ll urine in the body. A foreskin tends to tap urine in the body and this does not signify purity when praying. Removing the foreskin has the tendency to remove trapped urine signifies cleanliness while </w:t>
      </w:r>
      <w:r w:rsidRPr="003E48F6">
        <w:rPr>
          <w:rFonts w:ascii="Times New Roman" w:hAnsi="Times New Roman" w:cs="Times New Roman"/>
          <w:sz w:val="24"/>
          <w:szCs w:val="24"/>
        </w:rPr>
        <w:lastRenderedPageBreak/>
        <w:t>praying. In addition, circumcision signifies an act to</w:t>
      </w:r>
      <w:r w:rsidRPr="003E48F6">
        <w:rPr>
          <w:rFonts w:ascii="Times New Roman" w:hAnsi="Times New Roman" w:cs="Times New Roman"/>
          <w:sz w:val="24"/>
          <w:szCs w:val="24"/>
        </w:rPr>
        <w:t xml:space="preserve">wards protection against diseases and infections. </w:t>
      </w:r>
    </w:p>
    <w:p w:rsidR="00C26DE6" w:rsidRPr="003E48F6" w:rsidRDefault="00936C77" w:rsidP="00C26DE6">
      <w:pPr>
        <w:spacing w:before="100" w:beforeAutospacing="1" w:after="100" w:afterAutospacing="1" w:line="480" w:lineRule="auto"/>
        <w:ind w:firstLine="284"/>
        <w:rPr>
          <w:rFonts w:ascii="Times New Roman" w:hAnsi="Times New Roman" w:cs="Times New Roman"/>
          <w:sz w:val="24"/>
          <w:szCs w:val="24"/>
        </w:rPr>
      </w:pPr>
      <w:r w:rsidRPr="003E48F6">
        <w:rPr>
          <w:rFonts w:ascii="Times New Roman" w:hAnsi="Times New Roman" w:cs="Times New Roman"/>
          <w:sz w:val="24"/>
          <w:szCs w:val="24"/>
        </w:rPr>
        <w:t>Circumcision aligns Islam to Prophet Muhammad who was born without a foreskin. There is the need for Islam to connect to Prophet Muhammad who is seen linking Islam to Allah. There are expectations among Mu</w:t>
      </w:r>
      <w:r w:rsidRPr="003E48F6">
        <w:rPr>
          <w:rFonts w:ascii="Times New Roman" w:hAnsi="Times New Roman" w:cs="Times New Roman"/>
          <w:sz w:val="24"/>
          <w:szCs w:val="24"/>
        </w:rPr>
        <w:t xml:space="preserve">slims to carry out circumcision as even past prophets did it. The rite of aquueqah is also done by Islam to infants a few days after birth. Slaughtering and distributing meat to close members and neighbours signify charity and the child is blessed to grow </w:t>
      </w:r>
      <w:r w:rsidRPr="003E48F6">
        <w:rPr>
          <w:rFonts w:ascii="Times New Roman" w:hAnsi="Times New Roman" w:cs="Times New Roman"/>
          <w:sz w:val="24"/>
          <w:szCs w:val="24"/>
        </w:rPr>
        <w:t xml:space="preserve">up accordingly. </w:t>
      </w: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3E48F6" w:rsidP="003E48F6">
      <w:pPr>
        <w:spacing w:before="100" w:beforeAutospacing="1" w:after="100" w:afterAutospacing="1" w:line="480" w:lineRule="auto"/>
        <w:rPr>
          <w:rFonts w:ascii="Times New Roman" w:hAnsi="Times New Roman" w:cs="Times New Roman"/>
          <w:sz w:val="24"/>
          <w:szCs w:val="24"/>
        </w:rPr>
      </w:pPr>
    </w:p>
    <w:p w:rsidR="003E48F6" w:rsidRPr="003E48F6" w:rsidRDefault="00936C77" w:rsidP="003E48F6">
      <w:pPr>
        <w:spacing w:before="100" w:beforeAutospacing="1" w:after="100" w:afterAutospacing="1" w:line="480" w:lineRule="auto"/>
        <w:jc w:val="center"/>
        <w:rPr>
          <w:rFonts w:ascii="Times New Roman" w:hAnsi="Times New Roman" w:cs="Times New Roman"/>
          <w:sz w:val="24"/>
          <w:szCs w:val="24"/>
        </w:rPr>
      </w:pPr>
      <w:r w:rsidRPr="003E48F6">
        <w:rPr>
          <w:rFonts w:ascii="Times New Roman" w:hAnsi="Times New Roman" w:cs="Times New Roman"/>
          <w:sz w:val="24"/>
          <w:szCs w:val="24"/>
        </w:rPr>
        <w:lastRenderedPageBreak/>
        <w:t>References</w:t>
      </w:r>
    </w:p>
    <w:p w:rsidR="003E48F6" w:rsidRPr="003E48F6" w:rsidRDefault="007C29D3" w:rsidP="003E48F6">
      <w:pPr>
        <w:spacing w:before="100" w:beforeAutospacing="1" w:after="100" w:afterAutospacing="1" w:line="480" w:lineRule="auto"/>
        <w:rPr>
          <w:rFonts w:ascii="Times New Roman" w:hAnsi="Times New Roman" w:cs="Times New Roman"/>
          <w:sz w:val="24"/>
          <w:szCs w:val="24"/>
        </w:rPr>
      </w:pPr>
      <w:hyperlink r:id="rId4" w:history="1">
        <w:r w:rsidR="00936C77" w:rsidRPr="003E48F6">
          <w:rPr>
            <w:rStyle w:val="Hyperlink"/>
            <w:rFonts w:ascii="Times New Roman" w:hAnsi="Times New Roman" w:cs="Times New Roman"/>
            <w:sz w:val="24"/>
            <w:szCs w:val="24"/>
          </w:rPr>
          <w:t>https://www.answering-islam.org/Gilchrist/Vol1/3d.html</w:t>
        </w:r>
      </w:hyperlink>
    </w:p>
    <w:p w:rsidR="003E48F6" w:rsidRPr="003E48F6" w:rsidRDefault="007C29D3" w:rsidP="003E48F6">
      <w:pPr>
        <w:spacing w:before="100" w:beforeAutospacing="1" w:after="100" w:afterAutospacing="1" w:line="480" w:lineRule="auto"/>
        <w:rPr>
          <w:rFonts w:ascii="Times New Roman" w:hAnsi="Times New Roman" w:cs="Times New Roman"/>
          <w:sz w:val="24"/>
          <w:szCs w:val="24"/>
        </w:rPr>
      </w:pPr>
      <w:hyperlink r:id="rId5" w:history="1">
        <w:r w:rsidR="00936C77" w:rsidRPr="003E48F6">
          <w:rPr>
            <w:rStyle w:val="Hyperlink"/>
            <w:rFonts w:ascii="Times New Roman" w:hAnsi="Times New Roman" w:cs="Times New Roman"/>
            <w:sz w:val="24"/>
            <w:szCs w:val="24"/>
          </w:rPr>
          <w:t>http://www.bbc.co.uk/religion/religions/islam/islamethics/malecircumcision.shtml</w:t>
        </w:r>
      </w:hyperlink>
    </w:p>
    <w:p w:rsidR="003E48F6" w:rsidRPr="003E48F6" w:rsidRDefault="007C29D3" w:rsidP="003E48F6">
      <w:pPr>
        <w:spacing w:before="100" w:beforeAutospacing="1" w:after="100" w:afterAutospacing="1" w:line="480" w:lineRule="auto"/>
        <w:rPr>
          <w:rFonts w:ascii="Times New Roman" w:hAnsi="Times New Roman" w:cs="Times New Roman"/>
          <w:sz w:val="24"/>
          <w:szCs w:val="24"/>
        </w:rPr>
      </w:pPr>
      <w:hyperlink r:id="rId6" w:history="1">
        <w:r w:rsidR="00936C77" w:rsidRPr="003E48F6">
          <w:rPr>
            <w:rStyle w:val="Hyperlink"/>
            <w:rFonts w:ascii="Times New Roman" w:hAnsi="Times New Roman" w:cs="Times New Roman"/>
            <w:sz w:val="24"/>
            <w:szCs w:val="24"/>
          </w:rPr>
          <w:t>http://www.bbc.co.uk/religion/religions/islam/ritesrituals/birth.shtml</w:t>
        </w:r>
      </w:hyperlink>
    </w:p>
    <w:p w:rsidR="00C26DE6" w:rsidRPr="003E48F6" w:rsidRDefault="00C26DE6" w:rsidP="00C26DE6">
      <w:pPr>
        <w:spacing w:before="100" w:beforeAutospacing="1" w:after="100" w:afterAutospacing="1" w:line="480" w:lineRule="auto"/>
        <w:ind w:firstLine="284"/>
        <w:rPr>
          <w:rFonts w:ascii="Times New Roman" w:hAnsi="Times New Roman" w:cs="Times New Roman"/>
          <w:sz w:val="24"/>
          <w:szCs w:val="24"/>
        </w:rPr>
      </w:pPr>
    </w:p>
    <w:p w:rsidR="002679AE" w:rsidRPr="003E48F6" w:rsidRDefault="002679AE" w:rsidP="00C26DE6">
      <w:pPr>
        <w:spacing w:before="100" w:beforeAutospacing="1" w:after="100" w:afterAutospacing="1" w:line="480" w:lineRule="auto"/>
        <w:ind w:firstLine="284"/>
        <w:rPr>
          <w:rFonts w:ascii="Times New Roman" w:hAnsi="Times New Roman" w:cs="Times New Roman"/>
          <w:sz w:val="24"/>
          <w:szCs w:val="24"/>
        </w:rPr>
      </w:pPr>
    </w:p>
    <w:p w:rsidR="00BE3879" w:rsidRPr="003E48F6" w:rsidRDefault="00BE3879" w:rsidP="00C26DE6">
      <w:pPr>
        <w:spacing w:before="100" w:beforeAutospacing="1" w:after="100" w:afterAutospacing="1" w:line="480" w:lineRule="auto"/>
        <w:ind w:firstLine="284"/>
        <w:rPr>
          <w:rFonts w:ascii="Times New Roman" w:hAnsi="Times New Roman" w:cs="Times New Roman"/>
          <w:sz w:val="24"/>
          <w:szCs w:val="24"/>
        </w:rPr>
      </w:pPr>
    </w:p>
    <w:p w:rsidR="00026C4C" w:rsidRPr="003E48F6" w:rsidRDefault="00026C4C" w:rsidP="00C26DE6">
      <w:pPr>
        <w:spacing w:before="100" w:beforeAutospacing="1" w:after="100" w:afterAutospacing="1" w:line="480" w:lineRule="auto"/>
        <w:ind w:firstLine="284"/>
        <w:rPr>
          <w:rFonts w:ascii="Times New Roman" w:hAnsi="Times New Roman" w:cs="Times New Roman"/>
          <w:sz w:val="24"/>
          <w:szCs w:val="24"/>
        </w:rPr>
      </w:pPr>
    </w:p>
    <w:sectPr w:rsidR="00026C4C" w:rsidRPr="003E48F6" w:rsidSect="00453D5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4393"/>
    <w:rsid w:val="00026C4C"/>
    <w:rsid w:val="001409ED"/>
    <w:rsid w:val="0018441A"/>
    <w:rsid w:val="001B105F"/>
    <w:rsid w:val="002679AE"/>
    <w:rsid w:val="00287608"/>
    <w:rsid w:val="002D67F9"/>
    <w:rsid w:val="00315217"/>
    <w:rsid w:val="00327612"/>
    <w:rsid w:val="00364A5F"/>
    <w:rsid w:val="003E48F6"/>
    <w:rsid w:val="00453D53"/>
    <w:rsid w:val="00460577"/>
    <w:rsid w:val="006153AE"/>
    <w:rsid w:val="007B60B4"/>
    <w:rsid w:val="007C29D3"/>
    <w:rsid w:val="007C2D8F"/>
    <w:rsid w:val="00936C77"/>
    <w:rsid w:val="009D2FC9"/>
    <w:rsid w:val="009D6350"/>
    <w:rsid w:val="00A51414"/>
    <w:rsid w:val="00BE3879"/>
    <w:rsid w:val="00C26DE6"/>
    <w:rsid w:val="00C33B0C"/>
    <w:rsid w:val="00D34393"/>
    <w:rsid w:val="00E1335E"/>
    <w:rsid w:val="00E311EE"/>
    <w:rsid w:val="00E32476"/>
    <w:rsid w:val="00F30B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D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E48F6"/>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bc.co.uk/religion/religions/islam/ritesrituals/birth.shtml" TargetMode="External"/><Relationship Id="rId5" Type="http://schemas.openxmlformats.org/officeDocument/2006/relationships/hyperlink" Target="http://www.bbc.co.uk/religion/religions/islam/islamethics/malecircumcision.shtml" TargetMode="External"/><Relationship Id="rId4" Type="http://schemas.openxmlformats.org/officeDocument/2006/relationships/hyperlink" Target="https://www.answering-islam.org/Gilchrist/Vol1/3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2019-12-07T11:35:00Z</dcterms:created>
  <dcterms:modified xsi:type="dcterms:W3CDTF">2019-12-07T11:35:00Z</dcterms:modified>
</cp:coreProperties>
</file>